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1296"/>
          <w:tab w:val="left" w:pos="1986"/>
        </w:tabs>
        <w:jc w:val="center"/>
        <w:rPr>
          <w:rFonts w:hint="eastAsia" w:ascii="黑体" w:hAnsi="黑体" w:eastAsia="黑体" w:cs="黑体"/>
          <w:b w:val="0"/>
          <w:bCs w:val="0"/>
          <w:kern w:val="2"/>
          <w:sz w:val="32"/>
          <w:szCs w:val="32"/>
          <w:lang w:val="en-US" w:eastAsia="zh-CN" w:bidi="ar-SA"/>
        </w:rPr>
      </w:pPr>
      <w:bookmarkStart w:id="0" w:name="_GoBack"/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湖北生态工程职业技术学院学生</w:t>
      </w:r>
      <w:r>
        <w:rPr>
          <w:rFonts w:hint="eastAsia" w:ascii="黑体" w:hAnsi="黑体" w:eastAsia="黑体" w:cs="黑体"/>
          <w:b w:val="0"/>
          <w:bCs w:val="0"/>
          <w:kern w:val="2"/>
          <w:sz w:val="32"/>
          <w:szCs w:val="32"/>
          <w:lang w:val="en-US" w:eastAsia="zh-CN" w:bidi="ar-SA"/>
        </w:rPr>
        <w:t>乒乓球羽毛球裁判</w:t>
      </w:r>
    </w:p>
    <w:p>
      <w:pPr>
        <w:tabs>
          <w:tab w:val="left" w:pos="1296"/>
          <w:tab w:val="left" w:pos="1986"/>
        </w:tabs>
        <w:jc w:val="center"/>
        <w:rPr>
          <w:rFonts w:hint="default" w:ascii="黑体" w:hAnsi="黑体" w:eastAsia="黑体" w:cs="黑体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kern w:val="2"/>
          <w:sz w:val="32"/>
          <w:szCs w:val="32"/>
          <w:lang w:val="en-US" w:eastAsia="zh-CN" w:bidi="ar-SA"/>
        </w:rPr>
        <w:t>培训方案</w:t>
      </w:r>
    </w:p>
    <w:bookmarkEnd w:id="0"/>
    <w:p>
      <w:pPr>
        <w:numPr>
          <w:ilvl w:val="0"/>
          <w:numId w:val="1"/>
        </w:numPr>
        <w:tabs>
          <w:tab w:val="left" w:pos="1296"/>
          <w:tab w:val="left" w:pos="1986"/>
        </w:tabs>
        <w:jc w:val="both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培训对象:全校学生</w:t>
      </w:r>
    </w:p>
    <w:p>
      <w:pPr>
        <w:numPr>
          <w:ilvl w:val="0"/>
          <w:numId w:val="1"/>
        </w:numPr>
        <w:tabs>
          <w:tab w:val="left" w:pos="1296"/>
          <w:tab w:val="left" w:pos="1986"/>
        </w:tabs>
        <w:ind w:left="0" w:leftChars="0" w:firstLine="0" w:firstLineChars="0"/>
        <w:jc w:val="both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培训时间：5月7日</w:t>
      </w:r>
    </w:p>
    <w:p>
      <w:pPr>
        <w:numPr>
          <w:ilvl w:val="0"/>
          <w:numId w:val="1"/>
        </w:numPr>
        <w:tabs>
          <w:tab w:val="left" w:pos="1296"/>
          <w:tab w:val="left" w:pos="1986"/>
        </w:tabs>
        <w:ind w:left="0" w:leftChars="0" w:firstLine="0" w:firstLineChars="0"/>
        <w:jc w:val="both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培训地点：生态云学堂  学校羽毛球馆</w:t>
      </w:r>
    </w:p>
    <w:p>
      <w:pPr>
        <w:keepNext w:val="0"/>
        <w:keepLines w:val="0"/>
        <w:pageBreakBefore w:val="0"/>
        <w:numPr>
          <w:ilvl w:val="0"/>
          <w:numId w:val="1"/>
        </w:numPr>
        <w:tabs>
          <w:tab w:val="left" w:pos="1296"/>
          <w:tab w:val="left" w:pos="198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left="0" w:leftChars="0" w:firstLine="0" w:firstLineChars="0"/>
        <w:jc w:val="both"/>
        <w:textAlignment w:val="auto"/>
        <w:rPr>
          <w:rFonts w:hint="default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培训内容：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6" w:lineRule="atLeast"/>
        <w:ind w:left="0" w:right="0" w:firstLine="420"/>
        <w:textAlignment w:val="auto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裁判员管理办法；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6" w:lineRule="atLeast"/>
        <w:ind w:left="0" w:right="0" w:firstLine="420"/>
        <w:textAlignment w:val="auto"/>
        <w:rPr>
          <w:rFonts w:hint="default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裁判员道德行为规范；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6" w:lineRule="atLeast"/>
        <w:ind w:left="0" w:right="0" w:firstLine="420"/>
        <w:textAlignment w:val="auto"/>
        <w:rPr>
          <w:rFonts w:hint="default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乒乓球羽毛球竞赛规则和裁判法；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6" w:lineRule="atLeast"/>
        <w:ind w:left="0" w:right="0" w:firstLine="420"/>
        <w:textAlignment w:val="auto"/>
        <w:rPr>
          <w:rFonts w:hint="default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竞赛组织工作及临场实践。</w:t>
      </w:r>
    </w:p>
    <w:p>
      <w:pPr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五、报名及培训方法</w:t>
      </w:r>
    </w:p>
    <w:p>
      <w:pPr>
        <w:ind w:left="640" w:hanging="640" w:hangingChars="200"/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（一）报名要求</w:t>
      </w:r>
    </w:p>
    <w:p>
      <w:pPr>
        <w:ind w:left="638" w:leftChars="304" w:firstLine="0" w:firstLineChars="0"/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 报名人数不作限制，凡校内热爱乒乓球，羽毛球运动的学生，思想素质好，身体健康者均可报名参加。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br w:type="textWrapping"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2.参加培训的学生须加入qq群：676545523，并填写在线申请表。</w:t>
      </w:r>
    </w:p>
    <w:p>
      <w:pPr>
        <w:ind w:firstLine="640"/>
        <w:jc w:val="both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（二）培训方法</w:t>
      </w:r>
    </w:p>
    <w:p>
      <w:pPr>
        <w:ind w:firstLine="640" w:firstLineChars="200"/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采用线上+线下的授课方式。线上：登陆学校生态云学堂进行登记注册，完成相关理论学习部分。线下：临场实操。</w:t>
      </w:r>
    </w:p>
    <w:p>
      <w:pPr>
        <w:numPr>
          <w:ilvl w:val="0"/>
          <w:numId w:val="0"/>
        </w:numPr>
        <w:ind w:firstLine="640" w:firstLineChars="200"/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六、培训教师</w:t>
      </w:r>
    </w:p>
    <w:p>
      <w:pPr>
        <w:numPr>
          <w:ilvl w:val="0"/>
          <w:numId w:val="0"/>
        </w:numPr>
        <w:ind w:firstLine="640"/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线上：湖北生态工程职业技术学院教师</w:t>
      </w:r>
    </w:p>
    <w:p>
      <w:pPr>
        <w:numPr>
          <w:ilvl w:val="0"/>
          <w:numId w:val="0"/>
        </w:numPr>
        <w:ind w:firstLine="640"/>
        <w:jc w:val="both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线下：武汉工程科技学院乒羽专业教师</w:t>
      </w:r>
    </w:p>
    <w:p>
      <w:pPr>
        <w:numPr>
          <w:ilvl w:val="0"/>
          <w:numId w:val="3"/>
        </w:numPr>
        <w:ind w:firstLine="640"/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考核办法</w:t>
      </w:r>
    </w:p>
    <w:p>
      <w:pPr>
        <w:numPr>
          <w:ilvl w:val="0"/>
          <w:numId w:val="0"/>
        </w:numPr>
        <w:ind w:firstLine="640"/>
        <w:jc w:val="both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采用理论与临场实操结合的方式。理论考试线上完成，临场实操为线下教师考核，以上均需达到60分以上为合格。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经考核合格的学生，通识教育部将颁发校级裁判员证书并入选学生裁判员库，参与到学校乒羽比赛执裁工作。</w:t>
      </w:r>
    </w:p>
    <w:p>
      <w:pPr>
        <w:ind w:firstLine="640"/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     </w:t>
      </w:r>
    </w:p>
    <w:p>
      <w:pPr>
        <w:wordWrap w:val="0"/>
        <w:ind w:firstLine="640"/>
        <w:jc w:val="right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通识教育部     </w:t>
      </w:r>
    </w:p>
    <w:p>
      <w:pPr>
        <w:ind w:firstLine="5446" w:firstLineChars="1702"/>
        <w:jc w:val="both"/>
        <w:rPr>
          <w:rFonts w:hint="default"/>
          <w:sz w:val="44"/>
          <w:szCs w:val="44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2023年5月5日  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52ED27E"/>
    <w:multiLevelType w:val="singleLevel"/>
    <w:tmpl w:val="B52ED27E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6F27310C"/>
    <w:multiLevelType w:val="singleLevel"/>
    <w:tmpl w:val="6F27310C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723CD5DD"/>
    <w:multiLevelType w:val="singleLevel"/>
    <w:tmpl w:val="723CD5DD"/>
    <w:lvl w:ilvl="0" w:tentative="0">
      <w:start w:val="7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0935AEE"/>
    <w:rsid w:val="40935AEE"/>
    <w:rsid w:val="69455665"/>
    <w:rsid w:val="740C7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Office_11.8.2.11813_F1E327BC-269C-435d-A152-05C5408002CA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2023-05-05T09:05:00Z</dcterms:created>
  <dc:creator>tian</dc:creator>
  <cp:lastModifiedBy>tian</cp:lastModifiedBy>
  <dcterms:modified xsi:type="dcterms:W3CDTF">2023-05-05T09:20:36Z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ICV">
    <vt:lpwstr>D89F2E7A3FAE48618EA0D36E586952F0</vt:lpwstr>
  </property>
</Properties>
</file>